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678A" w14:textId="29F1EF49" w:rsidR="00BC045C" w:rsidRPr="00C42329" w:rsidRDefault="00BC045C" w:rsidP="00BC045C">
      <w:pPr>
        <w:rPr>
          <w:rFonts w:cstheme="minorHAnsi"/>
          <w:b/>
          <w:bCs/>
        </w:rPr>
      </w:pPr>
      <w:r w:rsidRPr="00C42329">
        <w:rPr>
          <w:rFonts w:cstheme="minorHAnsi"/>
          <w:b/>
          <w:bCs/>
        </w:rPr>
        <w:t>Children and young people's questionnaire – Race Relations Order</w:t>
      </w:r>
    </w:p>
    <w:p w14:paraId="7CECDD17" w14:textId="77777777" w:rsidR="00BC045C" w:rsidRPr="00C42329" w:rsidRDefault="00BC045C" w:rsidP="00BC045C">
      <w:pPr>
        <w:rPr>
          <w:rFonts w:cstheme="minorHAnsi"/>
        </w:rPr>
      </w:pPr>
    </w:p>
    <w:p w14:paraId="25EAB1E5" w14:textId="77777777" w:rsidR="00BC045C" w:rsidRPr="00C42329" w:rsidRDefault="00BC045C" w:rsidP="00BC045C">
      <w:pPr>
        <w:rPr>
          <w:rFonts w:cstheme="minorHAnsi"/>
        </w:rPr>
      </w:pPr>
      <w:r w:rsidRPr="00C42329">
        <w:rPr>
          <w:rFonts w:cstheme="minorHAnsi"/>
        </w:rPr>
        <w:t>This survey is about The Race Relations Order, which is the legislation - or rules - to help stop racism.</w:t>
      </w:r>
    </w:p>
    <w:p w14:paraId="37B75F74" w14:textId="77777777" w:rsidR="00BC045C" w:rsidRPr="00C42329" w:rsidRDefault="00BC045C" w:rsidP="00BC045C">
      <w:pPr>
        <w:rPr>
          <w:rFonts w:cstheme="minorHAnsi"/>
        </w:rPr>
      </w:pPr>
    </w:p>
    <w:p w14:paraId="10D5C700" w14:textId="77777777" w:rsidR="00BC045C" w:rsidRPr="00C42329" w:rsidRDefault="00BC045C" w:rsidP="00BC045C">
      <w:pPr>
        <w:rPr>
          <w:rFonts w:cstheme="minorHAnsi"/>
        </w:rPr>
      </w:pPr>
      <w:r w:rsidRPr="00C42329">
        <w:rPr>
          <w:rFonts w:cstheme="minorHAnsi"/>
        </w:rPr>
        <w:t xml:space="preserve">The Order was written in 1997 so it is very out of date. We want to change </w:t>
      </w:r>
      <w:proofErr w:type="gramStart"/>
      <w:r w:rsidRPr="00C42329">
        <w:rPr>
          <w:rFonts w:cstheme="minorHAnsi"/>
        </w:rPr>
        <w:t>it</w:t>
      </w:r>
      <w:proofErr w:type="gramEnd"/>
      <w:r w:rsidRPr="00C42329">
        <w:rPr>
          <w:rFonts w:cstheme="minorHAnsi"/>
        </w:rPr>
        <w:t xml:space="preserve"> so it gives better protection to anyone who feels they have been bullied or treated unfairly, because</w:t>
      </w:r>
    </w:p>
    <w:p w14:paraId="575A113F" w14:textId="77777777" w:rsidR="00BC045C" w:rsidRPr="00C42329" w:rsidRDefault="00BC045C" w:rsidP="00BC045C">
      <w:pPr>
        <w:pStyle w:val="ListParagraph"/>
        <w:numPr>
          <w:ilvl w:val="0"/>
          <w:numId w:val="1"/>
        </w:numPr>
        <w:rPr>
          <w:rFonts w:cstheme="minorHAnsi"/>
        </w:rPr>
      </w:pPr>
      <w:r w:rsidRPr="00C42329">
        <w:rPr>
          <w:rFonts w:cstheme="minorHAnsi"/>
        </w:rPr>
        <w:t>of the colour of their skin</w:t>
      </w:r>
    </w:p>
    <w:p w14:paraId="35549433" w14:textId="77777777" w:rsidR="00BC045C" w:rsidRPr="00C42329" w:rsidRDefault="00BC045C" w:rsidP="00BC045C">
      <w:pPr>
        <w:pStyle w:val="ListParagraph"/>
        <w:numPr>
          <w:ilvl w:val="0"/>
          <w:numId w:val="1"/>
        </w:numPr>
        <w:rPr>
          <w:rFonts w:cstheme="minorHAnsi"/>
        </w:rPr>
      </w:pPr>
      <w:r w:rsidRPr="00C42329">
        <w:rPr>
          <w:rFonts w:cstheme="minorHAnsi"/>
        </w:rPr>
        <w:t xml:space="preserve">they do not speak English very </w:t>
      </w:r>
      <w:proofErr w:type="gramStart"/>
      <w:r w:rsidRPr="00C42329">
        <w:rPr>
          <w:rFonts w:cstheme="minorHAnsi"/>
        </w:rPr>
        <w:t>well</w:t>
      </w:r>
      <w:proofErr w:type="gramEnd"/>
    </w:p>
    <w:p w14:paraId="08C63B1A" w14:textId="621BFFEC" w:rsidR="00BC045C" w:rsidRPr="00C42329" w:rsidRDefault="00BC045C" w:rsidP="00BC045C">
      <w:pPr>
        <w:pStyle w:val="ListParagraph"/>
        <w:numPr>
          <w:ilvl w:val="0"/>
          <w:numId w:val="1"/>
        </w:numPr>
        <w:rPr>
          <w:rFonts w:cstheme="minorHAnsi"/>
        </w:rPr>
      </w:pPr>
      <w:r w:rsidRPr="00C42329">
        <w:rPr>
          <w:rFonts w:cstheme="minorHAnsi"/>
        </w:rPr>
        <w:t xml:space="preserve">they might look different from most other people who live </w:t>
      </w:r>
      <w:proofErr w:type="gramStart"/>
      <w:r w:rsidRPr="00C42329">
        <w:rPr>
          <w:rFonts w:cstheme="minorHAnsi"/>
        </w:rPr>
        <w:t>here</w:t>
      </w:r>
      <w:proofErr w:type="gramEnd"/>
    </w:p>
    <w:p w14:paraId="6735F279" w14:textId="77777777" w:rsidR="00BC045C" w:rsidRPr="00C42329" w:rsidRDefault="00BC045C" w:rsidP="00BC045C">
      <w:pPr>
        <w:pStyle w:val="ListParagraph"/>
        <w:rPr>
          <w:rFonts w:cstheme="minorHAnsi"/>
        </w:rPr>
      </w:pPr>
    </w:p>
    <w:p w14:paraId="48CAC2F1" w14:textId="37D60E5E" w:rsidR="005F1946" w:rsidRPr="00C42329" w:rsidRDefault="00BC045C" w:rsidP="00BC045C">
      <w:pPr>
        <w:rPr>
          <w:rFonts w:cstheme="minorHAnsi"/>
        </w:rPr>
      </w:pPr>
      <w:r w:rsidRPr="00C42329">
        <w:rPr>
          <w:rFonts w:cstheme="minorHAnsi"/>
        </w:rPr>
        <w:t>We would like you to tell us what you think about these plans by completing this survey.  The survey is anonymous – when you send your answers, we won’t know who you are.</w:t>
      </w:r>
    </w:p>
    <w:p w14:paraId="6FE74676" w14:textId="16870D0A" w:rsidR="00BC045C" w:rsidRPr="00C42329" w:rsidRDefault="00BC045C">
      <w:pPr>
        <w:rPr>
          <w:rFonts w:cstheme="minorHAnsi"/>
        </w:rPr>
      </w:pPr>
    </w:p>
    <w:p w14:paraId="560BE8F6" w14:textId="77777777" w:rsidR="00BC045C" w:rsidRPr="00C42329" w:rsidRDefault="00BC045C">
      <w:pPr>
        <w:rPr>
          <w:rFonts w:cstheme="minorHAnsi"/>
        </w:rPr>
      </w:pPr>
    </w:p>
    <w:p w14:paraId="12B94623" w14:textId="77777777" w:rsidR="00BC045C" w:rsidRPr="00C42329" w:rsidRDefault="00BC045C" w:rsidP="00BC045C">
      <w:pPr>
        <w:rPr>
          <w:rFonts w:cstheme="minorHAnsi"/>
        </w:rPr>
      </w:pPr>
      <w:r w:rsidRPr="00C42329">
        <w:rPr>
          <w:rFonts w:cstheme="minorHAnsi"/>
        </w:rPr>
        <w:t>1. Children and Young People - We want children to feel safe and included at school. We don’t want them to feel different and left out.</w:t>
      </w:r>
    </w:p>
    <w:p w14:paraId="1919DBFC" w14:textId="77777777" w:rsidR="00C42329" w:rsidRDefault="00C42329" w:rsidP="00BC045C">
      <w:pPr>
        <w:rPr>
          <w:rFonts w:cstheme="minorHAnsi"/>
        </w:rPr>
      </w:pPr>
    </w:p>
    <w:p w14:paraId="68C4697B" w14:textId="3994B613" w:rsidR="00BC045C" w:rsidRPr="00C42329" w:rsidRDefault="00BC045C" w:rsidP="00BC045C">
      <w:pPr>
        <w:rPr>
          <w:rFonts w:cstheme="minorHAnsi"/>
        </w:rPr>
      </w:pPr>
      <w:r w:rsidRPr="00C42329">
        <w:rPr>
          <w:rFonts w:cstheme="minorHAnsi"/>
        </w:rPr>
        <w:t xml:space="preserve">Do you agree or disagree, it is important that the rules should protect children and young people at school? </w:t>
      </w:r>
    </w:p>
    <w:bookmarkStart w:id="0" w:name="_Hlk130889327"/>
    <w:p w14:paraId="7A833DB2" w14:textId="1A3595E7" w:rsidR="00BC045C" w:rsidRPr="00C42329" w:rsidRDefault="00C42329" w:rsidP="00BC045C">
      <w:pPr>
        <w:rPr>
          <w:rFonts w:cstheme="minorHAnsi"/>
        </w:rPr>
      </w:pPr>
      <w:r>
        <w:rPr>
          <w:rFonts w:cstheme="minorHAnsi"/>
        </w:rPr>
        <w:object w:dxaOrig="225" w:dyaOrig="225" w14:anchorId="5C383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8pt;height:19.2pt" o:ole="">
            <v:imagedata r:id="rId5" o:title=""/>
          </v:shape>
          <w:control r:id="rId6" w:name="OptionButton1" w:shapeid="_x0000_i1057"/>
        </w:object>
      </w:r>
    </w:p>
    <w:p w14:paraId="17E2DF76" w14:textId="119F86DE" w:rsidR="00BC045C" w:rsidRPr="00C42329" w:rsidRDefault="00C42329" w:rsidP="00BC045C">
      <w:pPr>
        <w:rPr>
          <w:rFonts w:cstheme="minorHAnsi"/>
        </w:rPr>
      </w:pPr>
      <w:r>
        <w:rPr>
          <w:rFonts w:cstheme="minorHAnsi"/>
        </w:rPr>
        <w:object w:dxaOrig="225" w:dyaOrig="225" w14:anchorId="244C0D85">
          <v:shape id="_x0000_i1059" type="#_x0000_t75" style="width:108pt;height:19.2pt" o:ole="">
            <v:imagedata r:id="rId7" o:title=""/>
          </v:shape>
          <w:control r:id="rId8" w:name="OptionButton2" w:shapeid="_x0000_i1059"/>
        </w:object>
      </w:r>
      <w:r w:rsidR="00BC045C" w:rsidRPr="00C42329">
        <w:rPr>
          <w:rFonts w:cstheme="minorHAnsi"/>
        </w:rPr>
        <w:t xml:space="preserve"> </w:t>
      </w:r>
    </w:p>
    <w:p w14:paraId="75A366D7" w14:textId="36F36E19" w:rsidR="00BC045C" w:rsidRPr="00C42329" w:rsidRDefault="00C42329" w:rsidP="00BC045C">
      <w:pPr>
        <w:rPr>
          <w:rFonts w:cstheme="minorHAnsi"/>
        </w:rPr>
      </w:pPr>
      <w:r>
        <w:rPr>
          <w:rFonts w:cstheme="minorHAnsi"/>
        </w:rPr>
        <w:object w:dxaOrig="225" w:dyaOrig="225" w14:anchorId="19E13BFC">
          <v:shape id="_x0000_i1061" type="#_x0000_t75" style="width:108pt;height:19.2pt" o:ole="">
            <v:imagedata r:id="rId9" o:title=""/>
          </v:shape>
          <w:control r:id="rId10" w:name="OptionButton3" w:shapeid="_x0000_i1061"/>
        </w:object>
      </w:r>
      <w:r w:rsidR="00BC045C" w:rsidRPr="00C42329">
        <w:rPr>
          <w:rFonts w:cstheme="minorHAnsi"/>
        </w:rPr>
        <w:t xml:space="preserve"> </w:t>
      </w:r>
    </w:p>
    <w:bookmarkEnd w:id="0"/>
    <w:p w14:paraId="3C19669C" w14:textId="609E1AB3" w:rsidR="00BC045C" w:rsidRPr="00C42329" w:rsidRDefault="00BC045C" w:rsidP="00BC045C">
      <w:pPr>
        <w:rPr>
          <w:rFonts w:cstheme="minorHAnsi"/>
        </w:rPr>
      </w:pPr>
      <w:r w:rsidRPr="00C42329">
        <w:rPr>
          <w:rFonts w:cstheme="minorHAnsi"/>
        </w:rPr>
        <w:t>If you think we’re missing anything important, you will have a chance to tell us at the end.</w:t>
      </w:r>
    </w:p>
    <w:p w14:paraId="2C734202" w14:textId="5CB81FAA" w:rsidR="00BC045C" w:rsidRPr="00C42329" w:rsidRDefault="00BC045C" w:rsidP="00BC045C">
      <w:pPr>
        <w:rPr>
          <w:rFonts w:cstheme="minorHAnsi"/>
        </w:rPr>
      </w:pPr>
    </w:p>
    <w:p w14:paraId="1EA3ADE7" w14:textId="0853350A" w:rsidR="00BC045C" w:rsidRPr="00C42329" w:rsidRDefault="00BC045C" w:rsidP="00BC045C">
      <w:pPr>
        <w:rPr>
          <w:rFonts w:cstheme="minorHAnsi"/>
        </w:rPr>
      </w:pPr>
    </w:p>
    <w:p w14:paraId="0A9E26D9" w14:textId="5F2CFE2D" w:rsidR="00BC045C" w:rsidRPr="00C42329" w:rsidRDefault="00BC045C" w:rsidP="00BC045C">
      <w:pPr>
        <w:rPr>
          <w:rFonts w:cstheme="minorHAnsi"/>
        </w:rPr>
      </w:pPr>
      <w:r w:rsidRPr="00C42329">
        <w:rPr>
          <w:rFonts w:cstheme="minorHAnsi"/>
        </w:rPr>
        <w:t>2. Employment - Everyone should feel welcome and included when they are at work. The boss and everyone else who works there should treat each other with respect.</w:t>
      </w:r>
    </w:p>
    <w:p w14:paraId="575D7375" w14:textId="77777777" w:rsidR="002E7672" w:rsidRDefault="002E7672" w:rsidP="00BC045C">
      <w:pPr>
        <w:rPr>
          <w:rFonts w:cstheme="minorHAnsi"/>
        </w:rPr>
      </w:pPr>
    </w:p>
    <w:p w14:paraId="049AA4ED" w14:textId="5CCA48F3" w:rsidR="00BC045C" w:rsidRPr="00C42329" w:rsidRDefault="00BC045C" w:rsidP="00BC045C">
      <w:pPr>
        <w:rPr>
          <w:rFonts w:cstheme="minorHAnsi"/>
        </w:rPr>
      </w:pPr>
      <w:r w:rsidRPr="00C42329">
        <w:rPr>
          <w:rFonts w:cstheme="minorHAnsi"/>
        </w:rPr>
        <w:t xml:space="preserve">Do you agree or disagree, it is important for the rules to protect people at work? </w:t>
      </w:r>
    </w:p>
    <w:p w14:paraId="7A429091" w14:textId="6A0A6348" w:rsidR="00F957AB" w:rsidRPr="00C42329" w:rsidRDefault="00F957AB" w:rsidP="00F957AB">
      <w:pPr>
        <w:rPr>
          <w:rFonts w:cstheme="minorHAnsi"/>
        </w:rPr>
      </w:pPr>
      <w:r>
        <w:rPr>
          <w:rFonts w:cstheme="minorHAnsi"/>
        </w:rPr>
        <w:object w:dxaOrig="225" w:dyaOrig="225" w14:anchorId="18923806">
          <v:shape id="_x0000_i1063" type="#_x0000_t75" style="width:108pt;height:19.2pt" o:ole="">
            <v:imagedata r:id="rId11" o:title=""/>
          </v:shape>
          <w:control r:id="rId12" w:name="OptionButton4" w:shapeid="_x0000_i1063"/>
        </w:object>
      </w:r>
    </w:p>
    <w:p w14:paraId="66B0FB4A" w14:textId="5E4182DC" w:rsidR="00F957AB" w:rsidRPr="00C42329" w:rsidRDefault="00F957AB" w:rsidP="00F957AB">
      <w:pPr>
        <w:rPr>
          <w:rFonts w:cstheme="minorHAnsi"/>
        </w:rPr>
      </w:pPr>
      <w:r>
        <w:rPr>
          <w:rFonts w:cstheme="minorHAnsi"/>
        </w:rPr>
        <w:object w:dxaOrig="225" w:dyaOrig="225" w14:anchorId="3C7C0031">
          <v:shape id="_x0000_i1075" type="#_x0000_t75" style="width:108pt;height:19.2pt" o:ole="">
            <v:imagedata r:id="rId13" o:title=""/>
          </v:shape>
          <w:control r:id="rId14" w:name="OptionButton5" w:shapeid="_x0000_i1075"/>
        </w:object>
      </w:r>
      <w:r w:rsidRPr="00C42329">
        <w:rPr>
          <w:rFonts w:cstheme="minorHAnsi"/>
        </w:rPr>
        <w:t xml:space="preserve"> </w:t>
      </w:r>
    </w:p>
    <w:p w14:paraId="2EA54663" w14:textId="7A75ED0A" w:rsidR="00F957AB" w:rsidRPr="00C42329" w:rsidRDefault="00F957AB" w:rsidP="00F957AB">
      <w:pPr>
        <w:rPr>
          <w:rFonts w:cstheme="minorHAnsi"/>
        </w:rPr>
      </w:pPr>
      <w:r>
        <w:rPr>
          <w:rFonts w:cstheme="minorHAnsi"/>
        </w:rPr>
        <w:object w:dxaOrig="225" w:dyaOrig="225" w14:anchorId="7C20329C">
          <v:shape id="_x0000_i1077" type="#_x0000_t75" style="width:108pt;height:19.2pt" o:ole="">
            <v:imagedata r:id="rId15" o:title=""/>
          </v:shape>
          <w:control r:id="rId16" w:name="OptionButton6" w:shapeid="_x0000_i1077"/>
        </w:object>
      </w:r>
      <w:r w:rsidRPr="00C42329">
        <w:rPr>
          <w:rFonts w:cstheme="minorHAnsi"/>
        </w:rPr>
        <w:t xml:space="preserve"> </w:t>
      </w:r>
    </w:p>
    <w:p w14:paraId="7B2663FF" w14:textId="2E3CAF03" w:rsidR="00BC045C" w:rsidRPr="00C42329" w:rsidRDefault="00BC045C" w:rsidP="00BC045C">
      <w:pPr>
        <w:rPr>
          <w:rFonts w:cstheme="minorHAnsi"/>
        </w:rPr>
      </w:pPr>
      <w:r w:rsidRPr="00C42329">
        <w:rPr>
          <w:rFonts w:cstheme="minorHAnsi"/>
        </w:rPr>
        <w:t>If you think we’re missing anything important, you will have a chance to tell us at the end.</w:t>
      </w:r>
    </w:p>
    <w:p w14:paraId="6912C8A0" w14:textId="10A7875B" w:rsidR="00BC045C" w:rsidRPr="00C42329" w:rsidRDefault="00BC045C" w:rsidP="00BC045C">
      <w:pPr>
        <w:rPr>
          <w:rFonts w:cstheme="minorHAnsi"/>
        </w:rPr>
      </w:pPr>
    </w:p>
    <w:p w14:paraId="0BFD4158" w14:textId="77777777" w:rsidR="00BC045C" w:rsidRPr="00C42329" w:rsidRDefault="00BC045C" w:rsidP="00BC045C">
      <w:pPr>
        <w:rPr>
          <w:rFonts w:cstheme="minorHAnsi"/>
        </w:rPr>
      </w:pPr>
      <w:r w:rsidRPr="00C42329">
        <w:rPr>
          <w:rFonts w:cstheme="minorHAnsi"/>
        </w:rPr>
        <w:t>3. Services - Services can mean lots of things, like going to see your doctor, or being part of a club, or being served a meal in a restaurant. No matter what the service is, everyone should be treated fairly.</w:t>
      </w:r>
    </w:p>
    <w:p w14:paraId="1DBC5309" w14:textId="77777777" w:rsidR="002E7672" w:rsidRDefault="002E7672" w:rsidP="00BC045C">
      <w:pPr>
        <w:rPr>
          <w:rFonts w:cstheme="minorHAnsi"/>
        </w:rPr>
      </w:pPr>
    </w:p>
    <w:p w14:paraId="0DC090A2" w14:textId="4CD836D4" w:rsidR="00BC045C" w:rsidRPr="00C42329" w:rsidRDefault="00BC045C" w:rsidP="00BC045C">
      <w:pPr>
        <w:rPr>
          <w:rFonts w:cstheme="minorHAnsi"/>
        </w:rPr>
      </w:pPr>
      <w:r w:rsidRPr="00C42329">
        <w:rPr>
          <w:rFonts w:cstheme="minorHAnsi"/>
        </w:rPr>
        <w:t>Do you agree or disagree, it is important to treat everyone fairly?</w:t>
      </w:r>
    </w:p>
    <w:p w14:paraId="6EF06999" w14:textId="1DA570F7" w:rsidR="00F957AB" w:rsidRPr="00C42329" w:rsidRDefault="00F957AB" w:rsidP="00F957AB">
      <w:pPr>
        <w:rPr>
          <w:rFonts w:cstheme="minorHAnsi"/>
        </w:rPr>
      </w:pPr>
      <w:r>
        <w:rPr>
          <w:rFonts w:cstheme="minorHAnsi"/>
        </w:rPr>
        <w:object w:dxaOrig="225" w:dyaOrig="225" w14:anchorId="45106D11">
          <v:shape id="_x0000_i1079" type="#_x0000_t75" style="width:108pt;height:19.2pt" o:ole="">
            <v:imagedata r:id="rId17" o:title=""/>
          </v:shape>
          <w:control r:id="rId18" w:name="OptionButton7" w:shapeid="_x0000_i1079"/>
        </w:object>
      </w:r>
    </w:p>
    <w:p w14:paraId="18101436" w14:textId="744E4614" w:rsidR="00F957AB" w:rsidRPr="00C42329" w:rsidRDefault="00F957AB" w:rsidP="00F957AB">
      <w:pPr>
        <w:rPr>
          <w:rFonts w:cstheme="minorHAnsi"/>
        </w:rPr>
      </w:pPr>
      <w:r>
        <w:rPr>
          <w:rFonts w:cstheme="minorHAnsi"/>
        </w:rPr>
        <w:object w:dxaOrig="225" w:dyaOrig="225" w14:anchorId="2234F247">
          <v:shape id="_x0000_i1081" type="#_x0000_t75" style="width:108pt;height:19.2pt" o:ole="">
            <v:imagedata r:id="rId19" o:title=""/>
          </v:shape>
          <w:control r:id="rId20" w:name="OptionButton8" w:shapeid="_x0000_i1081"/>
        </w:object>
      </w:r>
      <w:r w:rsidRPr="00C42329">
        <w:rPr>
          <w:rFonts w:cstheme="minorHAnsi"/>
        </w:rPr>
        <w:t xml:space="preserve"> </w:t>
      </w:r>
    </w:p>
    <w:p w14:paraId="3BE41862" w14:textId="30CE52C1" w:rsidR="00F957AB" w:rsidRPr="00C42329" w:rsidRDefault="00F957AB" w:rsidP="00F957AB">
      <w:pPr>
        <w:rPr>
          <w:rFonts w:cstheme="minorHAnsi"/>
        </w:rPr>
      </w:pPr>
      <w:r>
        <w:rPr>
          <w:rFonts w:cstheme="minorHAnsi"/>
        </w:rPr>
        <w:object w:dxaOrig="225" w:dyaOrig="225" w14:anchorId="643F641C">
          <v:shape id="_x0000_i1083" type="#_x0000_t75" style="width:108pt;height:19.2pt" o:ole="">
            <v:imagedata r:id="rId21" o:title=""/>
          </v:shape>
          <w:control r:id="rId22" w:name="OptionButton9" w:shapeid="_x0000_i1083"/>
        </w:object>
      </w:r>
      <w:r w:rsidRPr="00C42329">
        <w:rPr>
          <w:rFonts w:cstheme="minorHAnsi"/>
        </w:rPr>
        <w:t xml:space="preserve"> </w:t>
      </w:r>
    </w:p>
    <w:p w14:paraId="38303E3F" w14:textId="20DE360A" w:rsidR="00BC045C" w:rsidRPr="00C42329" w:rsidRDefault="00BC045C" w:rsidP="00BC045C">
      <w:pPr>
        <w:rPr>
          <w:rFonts w:cstheme="minorHAnsi"/>
        </w:rPr>
      </w:pPr>
      <w:r w:rsidRPr="00C42329">
        <w:rPr>
          <w:rFonts w:cstheme="minorHAnsi"/>
        </w:rPr>
        <w:t>If you think we’re missing anything important, you will have a chance to tell us at the end.</w:t>
      </w:r>
    </w:p>
    <w:p w14:paraId="06014EC0" w14:textId="77777777" w:rsidR="002F5147" w:rsidRPr="00C42329" w:rsidRDefault="002F5147" w:rsidP="00BC045C">
      <w:pPr>
        <w:rPr>
          <w:rFonts w:cstheme="minorHAnsi"/>
        </w:rPr>
      </w:pPr>
    </w:p>
    <w:p w14:paraId="4654F03B" w14:textId="56FEBF64" w:rsidR="00BC045C" w:rsidRPr="00C42329" w:rsidRDefault="00BC045C" w:rsidP="00BC045C">
      <w:pPr>
        <w:rPr>
          <w:rFonts w:cstheme="minorHAnsi"/>
        </w:rPr>
      </w:pPr>
      <w:r w:rsidRPr="00C42329">
        <w:rPr>
          <w:rFonts w:cstheme="minorHAnsi"/>
        </w:rPr>
        <w:t>4. Equality Commission - A tribunal is like a court. If you make a complaint both sides of the story will be told at the tribunal and the person in charge will decide what will happen. The Equality Commission sometimes helps people at a tribunal or court who feel they have been treated unfairly. It also helps employers make sure they are treating their workers properly and not breaking the law.</w:t>
      </w:r>
    </w:p>
    <w:p w14:paraId="5E571FB6" w14:textId="77777777" w:rsidR="002E7672" w:rsidRDefault="002E7672" w:rsidP="00BC045C">
      <w:pPr>
        <w:rPr>
          <w:rFonts w:cstheme="minorHAnsi"/>
        </w:rPr>
      </w:pPr>
    </w:p>
    <w:p w14:paraId="4390E552" w14:textId="37233FE6" w:rsidR="00BC045C" w:rsidRPr="00C42329" w:rsidRDefault="00BC045C" w:rsidP="00BC045C">
      <w:pPr>
        <w:rPr>
          <w:rFonts w:cstheme="minorHAnsi"/>
        </w:rPr>
      </w:pPr>
      <w:r w:rsidRPr="00C42329">
        <w:rPr>
          <w:rFonts w:cstheme="minorHAnsi"/>
        </w:rPr>
        <w:t>Do you agree or disagree, it is important that the Commission is allowed to help people?</w:t>
      </w:r>
    </w:p>
    <w:p w14:paraId="34F06759" w14:textId="3B0AC410" w:rsidR="00F957AB" w:rsidRPr="00C42329" w:rsidRDefault="00F957AB" w:rsidP="00F957AB">
      <w:pPr>
        <w:rPr>
          <w:rFonts w:cstheme="minorHAnsi"/>
        </w:rPr>
      </w:pPr>
      <w:r>
        <w:rPr>
          <w:rFonts w:cstheme="minorHAnsi"/>
        </w:rPr>
        <w:object w:dxaOrig="225" w:dyaOrig="225" w14:anchorId="3F8A61F2">
          <v:shape id="_x0000_i1085" type="#_x0000_t75" style="width:108pt;height:19.2pt" o:ole="">
            <v:imagedata r:id="rId23" o:title=""/>
          </v:shape>
          <w:control r:id="rId24" w:name="OptionButton10" w:shapeid="_x0000_i1085"/>
        </w:object>
      </w:r>
    </w:p>
    <w:p w14:paraId="05B98213" w14:textId="4C60E291" w:rsidR="00F957AB" w:rsidRPr="00C42329" w:rsidRDefault="00F957AB" w:rsidP="00F957AB">
      <w:pPr>
        <w:rPr>
          <w:rFonts w:cstheme="minorHAnsi"/>
        </w:rPr>
      </w:pPr>
      <w:r>
        <w:rPr>
          <w:rFonts w:cstheme="minorHAnsi"/>
        </w:rPr>
        <w:object w:dxaOrig="225" w:dyaOrig="225" w14:anchorId="3ADC580E">
          <v:shape id="_x0000_i1087" type="#_x0000_t75" style="width:108pt;height:19.2pt" o:ole="">
            <v:imagedata r:id="rId25" o:title=""/>
          </v:shape>
          <w:control r:id="rId26" w:name="OptionButton11" w:shapeid="_x0000_i1087"/>
        </w:object>
      </w:r>
      <w:r w:rsidRPr="00C42329">
        <w:rPr>
          <w:rFonts w:cstheme="minorHAnsi"/>
        </w:rPr>
        <w:t xml:space="preserve"> </w:t>
      </w:r>
    </w:p>
    <w:p w14:paraId="38BFC3FB" w14:textId="1D5182C1" w:rsidR="00F957AB" w:rsidRPr="00C42329" w:rsidRDefault="00F957AB" w:rsidP="00F957AB">
      <w:pPr>
        <w:rPr>
          <w:rFonts w:cstheme="minorHAnsi"/>
        </w:rPr>
      </w:pPr>
      <w:r>
        <w:rPr>
          <w:rFonts w:cstheme="minorHAnsi"/>
        </w:rPr>
        <w:object w:dxaOrig="225" w:dyaOrig="225" w14:anchorId="322AF471">
          <v:shape id="_x0000_i1089" type="#_x0000_t75" style="width:108pt;height:19.2pt" o:ole="">
            <v:imagedata r:id="rId27" o:title=""/>
          </v:shape>
          <w:control r:id="rId28" w:name="OptionButton12" w:shapeid="_x0000_i1089"/>
        </w:object>
      </w:r>
      <w:r w:rsidRPr="00C42329">
        <w:rPr>
          <w:rFonts w:cstheme="minorHAnsi"/>
        </w:rPr>
        <w:t xml:space="preserve"> </w:t>
      </w:r>
    </w:p>
    <w:p w14:paraId="57ED8BD4" w14:textId="36EC25E3" w:rsidR="00BC045C" w:rsidRPr="00C42329" w:rsidRDefault="00BC045C" w:rsidP="00BC045C">
      <w:pPr>
        <w:rPr>
          <w:rFonts w:cstheme="minorHAnsi"/>
        </w:rPr>
      </w:pPr>
      <w:r w:rsidRPr="00C42329">
        <w:rPr>
          <w:rFonts w:cstheme="minorHAnsi"/>
        </w:rPr>
        <w:t>If you think we’re missing anything important, you will have a chance to tell us at the end.</w:t>
      </w:r>
    </w:p>
    <w:p w14:paraId="1C764ABC" w14:textId="011DDCE7" w:rsidR="00BC045C" w:rsidRPr="00C42329" w:rsidRDefault="00BC045C" w:rsidP="00BC045C">
      <w:pPr>
        <w:rPr>
          <w:rFonts w:cstheme="minorHAnsi"/>
        </w:rPr>
      </w:pPr>
    </w:p>
    <w:p w14:paraId="0E150C8F" w14:textId="77777777" w:rsidR="00BC045C" w:rsidRPr="00C42329" w:rsidRDefault="00BC045C" w:rsidP="00BC045C">
      <w:pPr>
        <w:rPr>
          <w:rFonts w:cstheme="minorHAnsi"/>
        </w:rPr>
      </w:pPr>
      <w:r w:rsidRPr="00C42329">
        <w:rPr>
          <w:rFonts w:cstheme="minorHAnsi"/>
        </w:rPr>
        <w:t>5. Making the rules stronger - The way legislation is written can change over time. Because the Race Relations Order was written a long time ago some of the words need to be changed to make it more up to date so it can help and protect people even better than before. There are also some completely new things we might want to add.</w:t>
      </w:r>
    </w:p>
    <w:p w14:paraId="766C1759" w14:textId="77777777" w:rsidR="002E7672" w:rsidRDefault="002E7672" w:rsidP="00BC045C">
      <w:pPr>
        <w:rPr>
          <w:rFonts w:cstheme="minorHAnsi"/>
        </w:rPr>
      </w:pPr>
    </w:p>
    <w:p w14:paraId="588F763B" w14:textId="4F687C0E" w:rsidR="00BC045C" w:rsidRPr="00C42329" w:rsidRDefault="00BC045C" w:rsidP="00BC045C">
      <w:pPr>
        <w:rPr>
          <w:rFonts w:cstheme="minorHAnsi"/>
        </w:rPr>
      </w:pPr>
      <w:r w:rsidRPr="00C42329">
        <w:rPr>
          <w:rFonts w:cstheme="minorHAnsi"/>
        </w:rPr>
        <w:t xml:space="preserve">Do you agree or disagree, it is important for the rules to be made </w:t>
      </w:r>
      <w:proofErr w:type="gramStart"/>
      <w:r w:rsidRPr="00C42329">
        <w:rPr>
          <w:rFonts w:cstheme="minorHAnsi"/>
        </w:rPr>
        <w:t>stronger</w:t>
      </w:r>
      <w:proofErr w:type="gramEnd"/>
      <w:r w:rsidRPr="00C42329">
        <w:rPr>
          <w:rFonts w:cstheme="minorHAnsi"/>
        </w:rPr>
        <w:t xml:space="preserve"> so people have more protection if they are treated unfairly?</w:t>
      </w:r>
    </w:p>
    <w:p w14:paraId="2B679288" w14:textId="66886BAD" w:rsidR="00F957AB" w:rsidRPr="00C42329" w:rsidRDefault="00F957AB" w:rsidP="00F957AB">
      <w:pPr>
        <w:rPr>
          <w:rFonts w:cstheme="minorHAnsi"/>
        </w:rPr>
      </w:pPr>
      <w:r>
        <w:rPr>
          <w:rFonts w:cstheme="minorHAnsi"/>
        </w:rPr>
        <w:object w:dxaOrig="225" w:dyaOrig="225" w14:anchorId="3660BF5C">
          <v:shape id="_x0000_i1091" type="#_x0000_t75" style="width:108pt;height:19.2pt" o:ole="">
            <v:imagedata r:id="rId29" o:title=""/>
          </v:shape>
          <w:control r:id="rId30" w:name="OptionButton13" w:shapeid="_x0000_i1091"/>
        </w:object>
      </w:r>
    </w:p>
    <w:p w14:paraId="3F6D355C" w14:textId="2A38C219" w:rsidR="00F957AB" w:rsidRPr="00C42329" w:rsidRDefault="00F957AB" w:rsidP="00F957AB">
      <w:pPr>
        <w:rPr>
          <w:rFonts w:cstheme="minorHAnsi"/>
        </w:rPr>
      </w:pPr>
      <w:r>
        <w:rPr>
          <w:rFonts w:cstheme="minorHAnsi"/>
        </w:rPr>
        <w:object w:dxaOrig="225" w:dyaOrig="225" w14:anchorId="389A0D15">
          <v:shape id="_x0000_i1093" type="#_x0000_t75" style="width:108pt;height:19.2pt" o:ole="">
            <v:imagedata r:id="rId31" o:title=""/>
          </v:shape>
          <w:control r:id="rId32" w:name="OptionButton14" w:shapeid="_x0000_i1093"/>
        </w:object>
      </w:r>
      <w:r w:rsidRPr="00C42329">
        <w:rPr>
          <w:rFonts w:cstheme="minorHAnsi"/>
        </w:rPr>
        <w:t xml:space="preserve"> </w:t>
      </w:r>
    </w:p>
    <w:p w14:paraId="5BA4EEF9" w14:textId="75FE8744" w:rsidR="00F957AB" w:rsidRPr="00C42329" w:rsidRDefault="00F957AB" w:rsidP="00F957AB">
      <w:pPr>
        <w:rPr>
          <w:rFonts w:cstheme="minorHAnsi"/>
        </w:rPr>
      </w:pPr>
      <w:r>
        <w:rPr>
          <w:rFonts w:cstheme="minorHAnsi"/>
        </w:rPr>
        <w:object w:dxaOrig="225" w:dyaOrig="225" w14:anchorId="08F49E3F">
          <v:shape id="_x0000_i1095" type="#_x0000_t75" style="width:108pt;height:19.2pt" o:ole="">
            <v:imagedata r:id="rId33" o:title=""/>
          </v:shape>
          <w:control r:id="rId34" w:name="OptionButton15" w:shapeid="_x0000_i1095"/>
        </w:object>
      </w:r>
      <w:r w:rsidRPr="00C42329">
        <w:rPr>
          <w:rFonts w:cstheme="minorHAnsi"/>
        </w:rPr>
        <w:t xml:space="preserve"> </w:t>
      </w:r>
    </w:p>
    <w:p w14:paraId="71B02BC8" w14:textId="594FAB9F" w:rsidR="00BC045C" w:rsidRPr="00C42329" w:rsidRDefault="00BC045C" w:rsidP="00BC045C">
      <w:pPr>
        <w:rPr>
          <w:rFonts w:cstheme="minorHAnsi"/>
        </w:rPr>
      </w:pPr>
      <w:r w:rsidRPr="00C42329">
        <w:rPr>
          <w:rFonts w:cstheme="minorHAnsi"/>
        </w:rPr>
        <w:t>If you think we’re missing anything important, you will have a chance to tell us at the end.</w:t>
      </w:r>
    </w:p>
    <w:p w14:paraId="6077CD0C" w14:textId="4D28AE48" w:rsidR="00BC045C" w:rsidRPr="00C42329" w:rsidRDefault="00BC045C" w:rsidP="00BC045C">
      <w:pPr>
        <w:rPr>
          <w:rFonts w:cstheme="minorHAnsi"/>
        </w:rPr>
      </w:pPr>
    </w:p>
    <w:p w14:paraId="19605518" w14:textId="50318065" w:rsidR="00BC045C" w:rsidRPr="00C42329" w:rsidRDefault="00BC045C" w:rsidP="00BC045C">
      <w:pPr>
        <w:rPr>
          <w:rFonts w:cstheme="minorHAnsi"/>
        </w:rPr>
      </w:pPr>
      <w:r w:rsidRPr="00C42329">
        <w:rPr>
          <w:rFonts w:cstheme="minorHAnsi"/>
        </w:rPr>
        <w:t>6. Please tell us if there's anything we have forgotten to include, or anything you feel could improve our plans.</w:t>
      </w:r>
    </w:p>
    <w:p w14:paraId="447E5F22" w14:textId="535946C1" w:rsidR="00BC045C" w:rsidRPr="00C42329" w:rsidRDefault="00BC045C" w:rsidP="00BC045C">
      <w:pPr>
        <w:rPr>
          <w:rFonts w:cstheme="minorHAnsi"/>
        </w:rPr>
      </w:pPr>
      <w:r w:rsidRPr="00C42329">
        <w:rPr>
          <w:rFonts w:cstheme="minorHAnsi"/>
        </w:rPr>
        <w:t>If you can't think of anything don't worry - you can leave this question blank</w:t>
      </w:r>
    </w:p>
    <w:p w14:paraId="03A24BFA" w14:textId="4B36BFB6" w:rsidR="00F957AB" w:rsidRDefault="00F957AB" w:rsidP="00F957AB">
      <w:r>
        <w:object w:dxaOrig="225" w:dyaOrig="225" w14:anchorId="2E155673">
          <v:shape id="_x0000_i1097" type="#_x0000_t75" style="width:442.2pt;height:54.6pt" o:ole="" o:preferrelative="f">
            <v:imagedata r:id="rId35" o:title=""/>
            <o:lock v:ext="edit" aspectratio="f"/>
          </v:shape>
          <w:control r:id="rId36" w:name="TextBox141268614237144" w:shapeid="_x0000_i1097"/>
        </w:object>
      </w:r>
    </w:p>
    <w:p w14:paraId="4DE899AD" w14:textId="6A605FDE" w:rsidR="00C93C37" w:rsidRPr="00C42329" w:rsidRDefault="00C93C37" w:rsidP="00BC045C">
      <w:pPr>
        <w:rPr>
          <w:rFonts w:cstheme="minorHAnsi"/>
        </w:rPr>
      </w:pPr>
    </w:p>
    <w:sectPr w:rsidR="00C93C37" w:rsidRPr="00C42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40CBE"/>
    <w:multiLevelType w:val="hybridMultilevel"/>
    <w:tmpl w:val="E866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4514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Xrvae+Q+sIwuFIY1jQBADX9j64FMAiOAchaLgy5hDVtMPCQ6sef9kjxhvciwpD8XdJL3tz7R6TM86j41CJAMA==" w:salt="fXVeMdnDT+Vsl5LBQT/V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5C"/>
    <w:rsid w:val="002E7672"/>
    <w:rsid w:val="002F5147"/>
    <w:rsid w:val="003F0376"/>
    <w:rsid w:val="0057088E"/>
    <w:rsid w:val="005C0382"/>
    <w:rsid w:val="005F1946"/>
    <w:rsid w:val="006B2E21"/>
    <w:rsid w:val="00761B21"/>
    <w:rsid w:val="0097672B"/>
    <w:rsid w:val="00AB3B2F"/>
    <w:rsid w:val="00B805FF"/>
    <w:rsid w:val="00BC045C"/>
    <w:rsid w:val="00C42329"/>
    <w:rsid w:val="00C93C37"/>
    <w:rsid w:val="00F95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632A40D"/>
  <w15:chartTrackingRefBased/>
  <w15:docId w15:val="{F878C933-2F1A-4298-B752-05664B6B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45C"/>
    <w:pPr>
      <w:ind w:left="720"/>
      <w:contextualSpacing/>
    </w:pPr>
  </w:style>
  <w:style w:type="paragraph" w:styleId="z-TopofForm">
    <w:name w:val="HTML Top of Form"/>
    <w:basedOn w:val="Normal"/>
    <w:next w:val="Normal"/>
    <w:link w:val="z-TopofFormChar"/>
    <w:hidden/>
    <w:uiPriority w:val="99"/>
    <w:semiHidden/>
    <w:unhideWhenUsed/>
    <w:rsid w:val="005C038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C0382"/>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5C038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C0382"/>
    <w:rPr>
      <w:rFonts w:ascii="Arial" w:hAnsi="Arial" w:cs="Arial"/>
      <w:vanish/>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2470</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Nikki</dc:creator>
  <cp:keywords/>
  <dc:description/>
  <cp:lastModifiedBy>Taylor, Christopher</cp:lastModifiedBy>
  <cp:revision>2</cp:revision>
  <dcterms:created xsi:type="dcterms:W3CDTF">2023-03-28T11:38:00Z</dcterms:created>
  <dcterms:modified xsi:type="dcterms:W3CDTF">2023-03-28T11:38:00Z</dcterms:modified>
</cp:coreProperties>
</file>